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90" w:rsidRPr="009E3890" w:rsidRDefault="009E3890" w:rsidP="009E3890">
      <w:pPr>
        <w:widowControl w:val="0"/>
        <w:autoSpaceDE w:val="0"/>
        <w:autoSpaceDN w:val="0"/>
        <w:adjustRightInd w:val="0"/>
        <w:spacing w:before="120" w:after="120" w:line="256" w:lineRule="exact"/>
        <w:jc w:val="center"/>
        <w:rPr>
          <w:rFonts w:ascii="Sylfaen" w:hAnsi="Sylfaen" w:cs="Sylfaen"/>
          <w:b/>
          <w:color w:val="000000"/>
          <w:sz w:val="36"/>
          <w:lang w:val="ka-GE"/>
        </w:rPr>
      </w:pPr>
      <w:r w:rsidRPr="009E3890">
        <w:rPr>
          <w:rFonts w:ascii="Sylfaen" w:hAnsi="Sylfaen" w:cs="Sylfaen"/>
          <w:b/>
          <w:color w:val="000000"/>
          <w:sz w:val="36"/>
          <w:lang w:val="ka-GE"/>
        </w:rPr>
        <w:t>2023 წლის სოფლის პროგრამით დასაფინანსებელი პროექტების ჩამონათვალი</w:t>
      </w:r>
    </w:p>
    <w:p w:rsidR="009E3890" w:rsidRPr="009E3890" w:rsidRDefault="009E3890" w:rsidP="009E3890">
      <w:pPr>
        <w:widowControl w:val="0"/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lang w:val="ka-GE"/>
        </w:rPr>
        <w:t>სასმელი წყლის სისტემები (მათ შორის ჭაბურღილები, წყალსადენები, სათავე-ნაგებობები, გამწმენდი ნაგებობები, ჭა და ა.შ.);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სარწყავი არხები;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bookmarkStart w:id="0" w:name="_GoBack"/>
      <w:bookmarkEnd w:id="0"/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სანიაღვრე არხები;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ნაპირსამაგრი სამუშაოები;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გზები და გზისპიტრა მოსაცდელები; აგრეთვე, ტროტუარები და გზის შემადგენელი სხვა ინფრასტრუქტურა;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ხიდები, ცხაურები, ხიდბოგირები, გადასასვლელები;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გარე განათება;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 xml:space="preserve">სკოლების მიმდებარე </w:t>
      </w:r>
      <w:r w:rsidR="0099169F">
        <w:rPr>
          <w:rFonts w:ascii="Sylfaen" w:hAnsi="Sylfaen" w:cs="Sylfaen"/>
          <w:b/>
          <w:color w:val="000000"/>
          <w:sz w:val="24"/>
          <w:szCs w:val="20"/>
          <w:lang w:val="ka-GE"/>
        </w:rPr>
        <w:t>ტერიტორიის კეთილმოწყობა</w:t>
      </w:r>
      <w:r w:rsidR="00BB7DD7">
        <w:rPr>
          <w:rFonts w:ascii="Sylfaen" w:hAnsi="Sylfaen" w:cs="Sylfaen"/>
          <w:b/>
          <w:color w:val="000000"/>
          <w:sz w:val="24"/>
          <w:szCs w:val="20"/>
          <w:lang w:val="ka-GE"/>
        </w:rPr>
        <w:t>;</w:t>
      </w:r>
    </w:p>
    <w:p w:rsidR="0099169F" w:rsidRPr="0099169F" w:rsidRDefault="0099169F" w:rsidP="0099169F">
      <w:pPr>
        <w:pStyle w:val="ListParagraph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9169F" w:rsidRPr="00473B69" w:rsidRDefault="0099169F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>
        <w:rPr>
          <w:rFonts w:ascii="Sylfaen" w:hAnsi="Sylfaen" w:cs="Sylfaen"/>
          <w:b/>
          <w:color w:val="000000"/>
          <w:sz w:val="24"/>
          <w:szCs w:val="20"/>
          <w:lang w:val="ka-GE"/>
        </w:rPr>
        <w:t>სკოლამდელი დაწესებულებები და შესაბამისი ინვენტარი</w:t>
      </w:r>
      <w:r w:rsidR="00BB7DD7">
        <w:rPr>
          <w:rFonts w:ascii="Sylfaen" w:hAnsi="Sylfaen" w:cs="Sylfaen"/>
          <w:b/>
          <w:color w:val="000000"/>
          <w:sz w:val="24"/>
          <w:szCs w:val="20"/>
          <w:lang w:val="ka-GE"/>
        </w:rPr>
        <w:t>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ამბულატორიის შენობები;</w:t>
      </w:r>
    </w:p>
    <w:p w:rsidR="0099169F" w:rsidRPr="0099169F" w:rsidRDefault="0099169F" w:rsidP="0099169F">
      <w:pPr>
        <w:pStyle w:val="ListParagraph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9169F" w:rsidRDefault="0099169F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>
        <w:rPr>
          <w:rFonts w:ascii="Sylfaen" w:hAnsi="Sylfaen" w:cs="Sylfaen"/>
          <w:b/>
          <w:color w:val="000000"/>
          <w:sz w:val="24"/>
          <w:szCs w:val="20"/>
          <w:lang w:val="ka-GE"/>
        </w:rPr>
        <w:t>სასაფლაოების შემოღობვა და კეთილმოწყობა;</w:t>
      </w:r>
    </w:p>
    <w:p w:rsidR="0099169F" w:rsidRPr="0099169F" w:rsidRDefault="0099169F" w:rsidP="0099169F">
      <w:pPr>
        <w:pStyle w:val="ListParagraph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9169F" w:rsidRPr="00473B69" w:rsidRDefault="0099169F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>
        <w:rPr>
          <w:rFonts w:ascii="Sylfaen" w:hAnsi="Sylfaen" w:cs="Sylfaen"/>
          <w:b/>
          <w:color w:val="000000"/>
          <w:sz w:val="24"/>
          <w:szCs w:val="20"/>
          <w:lang w:val="ka-GE"/>
        </w:rPr>
        <w:t>სპორტული ინფრასტრუქტურა, მოედნები და მოედნების ინვენტარი.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 xml:space="preserve">სკვერები, მათ შორის, საბავშვო სკვერები, შესაბამისი ინვენტარით, აგრეთვე 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9169F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სარეკრეაციო სივრცეები და სველი წერტილები, შესაბამისი ინვენტარით;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წისქვილების რეაბილიტაცია და შესაბამისი ინვენტარი;</w:t>
      </w:r>
    </w:p>
    <w:p w:rsidR="00972977" w:rsidRPr="0099169F" w:rsidRDefault="00972977" w:rsidP="0099169F">
      <w:pPr>
        <w:widowControl w:val="0"/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მინი ჰესები და შესაბამისი რეაბილიტაცია / აღდგენა;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</w:p>
    <w:p w:rsidR="00972977" w:rsidRPr="00473B69" w:rsidRDefault="00972977" w:rsidP="00972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56" w:lineRule="exact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 xml:space="preserve">გეოგრაფიული ობიექტების დასახელებისა და დამისამართების შესაბამისად, </w:t>
      </w:r>
    </w:p>
    <w:p w:rsidR="00972977" w:rsidRPr="00473B69" w:rsidRDefault="00972977" w:rsidP="00972977">
      <w:pPr>
        <w:pStyle w:val="ListParagraph"/>
        <w:widowControl w:val="0"/>
        <w:autoSpaceDE w:val="0"/>
        <w:autoSpaceDN w:val="0"/>
        <w:adjustRightInd w:val="0"/>
        <w:spacing w:before="39" w:after="0" w:line="256" w:lineRule="exact"/>
        <w:ind w:left="630"/>
        <w:rPr>
          <w:rFonts w:ascii="Sylfaen" w:hAnsi="Sylfaen" w:cs="Sylfaen"/>
          <w:b/>
          <w:color w:val="000000"/>
          <w:sz w:val="24"/>
          <w:szCs w:val="20"/>
          <w:lang w:val="ka-GE"/>
        </w:rPr>
      </w:pPr>
      <w:r w:rsidRPr="00473B69">
        <w:rPr>
          <w:rFonts w:ascii="Sylfaen" w:hAnsi="Sylfaen" w:cs="Sylfaen"/>
          <w:b/>
          <w:color w:val="000000"/>
          <w:sz w:val="24"/>
          <w:szCs w:val="20"/>
          <w:lang w:val="ka-GE"/>
        </w:rPr>
        <w:t>შესაბამისი ნიშნების აგრეთვე ტურისტული ადგილების მიმანიშნებელი განთავსება.</w:t>
      </w:r>
    </w:p>
    <w:p w:rsidR="009E0457" w:rsidRPr="00473B69" w:rsidRDefault="009E0457">
      <w:pPr>
        <w:rPr>
          <w:b/>
        </w:rPr>
      </w:pPr>
    </w:p>
    <w:sectPr w:rsidR="009E0457" w:rsidRPr="0047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3DC8"/>
    <w:multiLevelType w:val="hybridMultilevel"/>
    <w:tmpl w:val="778A4950"/>
    <w:lvl w:ilvl="0" w:tplc="4F1EC54C">
      <w:start w:val="1"/>
      <w:numFmt w:val="decimal"/>
      <w:lvlText w:val="%1."/>
      <w:lvlJc w:val="left"/>
      <w:pPr>
        <w:ind w:left="630" w:hanging="360"/>
      </w:pPr>
      <w:rPr>
        <w:rFonts w:cs="Segoe MDL2 Assets" w:hint="default"/>
        <w:w w:val="4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EFC6262"/>
    <w:multiLevelType w:val="hybridMultilevel"/>
    <w:tmpl w:val="0A7809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w w:val="4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53"/>
    <w:rsid w:val="00205D4F"/>
    <w:rsid w:val="00233C10"/>
    <w:rsid w:val="00272953"/>
    <w:rsid w:val="00324A42"/>
    <w:rsid w:val="00473B69"/>
    <w:rsid w:val="00543134"/>
    <w:rsid w:val="00555533"/>
    <w:rsid w:val="005D03FE"/>
    <w:rsid w:val="00954D4D"/>
    <w:rsid w:val="00965D75"/>
    <w:rsid w:val="00972977"/>
    <w:rsid w:val="0099169F"/>
    <w:rsid w:val="009E0457"/>
    <w:rsid w:val="009E3890"/>
    <w:rsid w:val="00A34577"/>
    <w:rsid w:val="00A47712"/>
    <w:rsid w:val="00A76BEF"/>
    <w:rsid w:val="00B26174"/>
    <w:rsid w:val="00BB7DD7"/>
    <w:rsid w:val="00E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ACE4-9B68-4E51-8A38-1161D740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gamgeoba</dc:creator>
  <cp:keywords/>
  <dc:description/>
  <cp:lastModifiedBy>gamgeoba</cp:lastModifiedBy>
  <cp:revision>6</cp:revision>
  <cp:lastPrinted>2023-03-07T11:40:00Z</cp:lastPrinted>
  <dcterms:created xsi:type="dcterms:W3CDTF">2023-01-18T08:12:00Z</dcterms:created>
  <dcterms:modified xsi:type="dcterms:W3CDTF">2023-03-07T11:41:00Z</dcterms:modified>
</cp:coreProperties>
</file>